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47F" w:rsidRDefault="00A41079">
      <w:r>
        <w:t>Banco de la Nación argentina:</w:t>
      </w:r>
      <w:r w:rsidR="007B424B">
        <w:t xml:space="preserve"> </w:t>
      </w:r>
      <w:hyperlink r:id="rId6" w:history="1">
        <w:r w:rsidR="007B424B" w:rsidRPr="00A81A21">
          <w:rPr>
            <w:rStyle w:val="Hyperlink"/>
          </w:rPr>
          <w:t>http://www.bna.com.ar/Institucional/MemoriaYBalances</w:t>
        </w:r>
      </w:hyperlink>
      <w:r w:rsidR="007B424B">
        <w:t xml:space="preserve"> </w:t>
      </w:r>
    </w:p>
    <w:p w:rsidR="00A41079" w:rsidRDefault="00A41079" w:rsidP="00A41079">
      <w:pPr>
        <w:pStyle w:val="Listenabsatz"/>
        <w:numPr>
          <w:ilvl w:val="0"/>
          <w:numId w:val="1"/>
        </w:numPr>
      </w:pPr>
      <w:r>
        <w:t>Balance 2017</w:t>
      </w:r>
    </w:p>
    <w:p w:rsidR="00A41079" w:rsidRDefault="00A41079" w:rsidP="00A41079">
      <w:pPr>
        <w:pStyle w:val="Listenabsatz"/>
        <w:numPr>
          <w:ilvl w:val="0"/>
          <w:numId w:val="1"/>
        </w:numPr>
      </w:pPr>
      <w:r>
        <w:t>Memoria y balance general consolidado 2013 (no hay más reciente)</w:t>
      </w:r>
    </w:p>
    <w:p w:rsidR="00A41079" w:rsidRDefault="00A41079" w:rsidP="00A41079">
      <w:pPr>
        <w:pStyle w:val="Listenabsatz"/>
        <w:numPr>
          <w:ilvl w:val="0"/>
          <w:numId w:val="1"/>
        </w:numPr>
      </w:pPr>
      <w:r>
        <w:t>Responsabilidad social 2016</w:t>
      </w:r>
    </w:p>
    <w:p w:rsidR="00A41079" w:rsidRDefault="00A41079" w:rsidP="00A41079">
      <w:pPr>
        <w:pStyle w:val="Listenabsatz"/>
        <w:numPr>
          <w:ilvl w:val="0"/>
          <w:numId w:val="1"/>
        </w:numPr>
      </w:pPr>
      <w:r>
        <w:t>Código de gobierno corporativo 2018</w:t>
      </w:r>
    </w:p>
    <w:p w:rsidR="00A41079" w:rsidRDefault="00844C2A" w:rsidP="00A41079">
      <w:r>
        <w:t>Banco provincia Argentina:</w:t>
      </w:r>
      <w:r w:rsidR="007B424B">
        <w:t xml:space="preserve"> </w:t>
      </w:r>
      <w:hyperlink r:id="rId7" w:history="1">
        <w:r w:rsidR="007B424B" w:rsidRPr="00A81A21">
          <w:rPr>
            <w:rStyle w:val="Hyperlink"/>
          </w:rPr>
          <w:t>https://www.bancoprovincia.com.ar/web/estados_financieros</w:t>
        </w:r>
      </w:hyperlink>
      <w:r w:rsidR="007B424B">
        <w:t xml:space="preserve"> </w:t>
      </w:r>
    </w:p>
    <w:p w:rsidR="00844C2A" w:rsidRDefault="00844C2A" w:rsidP="00844C2A">
      <w:pPr>
        <w:pStyle w:val="Listenabsatz"/>
        <w:numPr>
          <w:ilvl w:val="0"/>
          <w:numId w:val="1"/>
        </w:numPr>
      </w:pPr>
      <w:r>
        <w:t>Memoria anual y balances 2016</w:t>
      </w:r>
    </w:p>
    <w:p w:rsidR="00844C2A" w:rsidRDefault="00844C2A" w:rsidP="00844C2A">
      <w:r>
        <w:t>Banco Santander Rio:</w:t>
      </w:r>
      <w:r w:rsidR="007B424B">
        <w:t xml:space="preserve"> </w:t>
      </w:r>
      <w:hyperlink r:id="rId8" w:history="1">
        <w:r w:rsidR="007B424B" w:rsidRPr="00A81A21">
          <w:rPr>
            <w:rStyle w:val="Hyperlink"/>
          </w:rPr>
          <w:t>https://www.santanderrio.com.ar/banco/online/personas</w:t>
        </w:r>
      </w:hyperlink>
      <w:r w:rsidR="007B424B">
        <w:t xml:space="preserve"> </w:t>
      </w:r>
    </w:p>
    <w:p w:rsidR="00844C2A" w:rsidRDefault="00844C2A" w:rsidP="00844C2A">
      <w:pPr>
        <w:pStyle w:val="Listenabsatz"/>
        <w:numPr>
          <w:ilvl w:val="0"/>
          <w:numId w:val="1"/>
        </w:numPr>
      </w:pPr>
      <w:r>
        <w:t>Memoria de Sostenibilidad 2014</w:t>
      </w:r>
    </w:p>
    <w:p w:rsidR="00844C2A" w:rsidRPr="007B424B" w:rsidRDefault="00C565AE" w:rsidP="00844C2A">
      <w:pPr>
        <w:rPr>
          <w:lang w:val="en-GB"/>
        </w:rPr>
      </w:pPr>
      <w:r w:rsidRPr="007B424B">
        <w:rPr>
          <w:lang w:val="en-GB"/>
        </w:rPr>
        <w:t>HSBC Bank Argentina:</w:t>
      </w:r>
      <w:r w:rsidR="007B424B" w:rsidRPr="007B424B">
        <w:rPr>
          <w:lang w:val="en-GB"/>
        </w:rPr>
        <w:t xml:space="preserve"> </w:t>
      </w:r>
      <w:hyperlink r:id="rId9" w:history="1">
        <w:r w:rsidR="007B424B" w:rsidRPr="00A81A21">
          <w:rPr>
            <w:rStyle w:val="Hyperlink"/>
            <w:lang w:val="en-GB"/>
          </w:rPr>
          <w:t>http://www.hsbc.com.ar/es/negocios/default.asp</w:t>
        </w:r>
      </w:hyperlink>
      <w:r w:rsidR="007B424B">
        <w:rPr>
          <w:lang w:val="en-GB"/>
        </w:rPr>
        <w:t xml:space="preserve"> </w:t>
      </w:r>
    </w:p>
    <w:p w:rsidR="00C565AE" w:rsidRDefault="00C565AE" w:rsidP="00C565AE">
      <w:pPr>
        <w:pStyle w:val="Listenabsatz"/>
        <w:numPr>
          <w:ilvl w:val="0"/>
          <w:numId w:val="1"/>
        </w:numPr>
      </w:pPr>
      <w:r>
        <w:t>Memoria y balance 2016</w:t>
      </w:r>
    </w:p>
    <w:p w:rsidR="00C565AE" w:rsidRDefault="00C565AE" w:rsidP="00C565AE">
      <w:pPr>
        <w:pStyle w:val="Listenabsatz"/>
        <w:numPr>
          <w:ilvl w:val="0"/>
          <w:numId w:val="1"/>
        </w:numPr>
        <w:rPr>
          <w:color w:val="FF0000"/>
        </w:rPr>
      </w:pPr>
      <w:r w:rsidRPr="00C565AE">
        <w:rPr>
          <w:color w:val="FF0000"/>
        </w:rPr>
        <w:t>Sustentabilidad Corporativa</w:t>
      </w:r>
    </w:p>
    <w:p w:rsidR="00C565AE" w:rsidRDefault="00C565AE" w:rsidP="00C565AE">
      <w:pPr>
        <w:pStyle w:val="Listenabsatz"/>
        <w:rPr>
          <w:color w:val="FF0000"/>
        </w:rPr>
      </w:pPr>
      <w:r>
        <w:rPr>
          <w:color w:val="FF0000"/>
        </w:rPr>
        <w:t xml:space="preserve"> </w:t>
      </w:r>
      <w:hyperlink r:id="rId10" w:history="1">
        <w:r w:rsidRPr="0040420A">
          <w:rPr>
            <w:rStyle w:val="Hyperlink"/>
          </w:rPr>
          <w:t>http://www.hsbc.com.ar/es/negocios/default.asp?typeClient=rbb</w:t>
        </w:r>
      </w:hyperlink>
      <w:r>
        <w:rPr>
          <w:color w:val="FF0000"/>
        </w:rPr>
        <w:t xml:space="preserve"> </w:t>
      </w:r>
    </w:p>
    <w:p w:rsidR="00C565AE" w:rsidRPr="00536544" w:rsidRDefault="00C565AE" w:rsidP="00C565AE">
      <w:pPr>
        <w:rPr>
          <w:lang w:val="en-GB"/>
        </w:rPr>
      </w:pPr>
      <w:r w:rsidRPr="00536544">
        <w:rPr>
          <w:lang w:val="en-GB"/>
        </w:rPr>
        <w:t xml:space="preserve">Phoenix Global Resources/ Andes </w:t>
      </w:r>
      <w:proofErr w:type="spellStart"/>
      <w:r w:rsidRPr="00536544">
        <w:rPr>
          <w:lang w:val="en-GB"/>
        </w:rPr>
        <w:t>Energia</w:t>
      </w:r>
      <w:proofErr w:type="spellEnd"/>
      <w:r w:rsidRPr="00536544">
        <w:rPr>
          <w:lang w:val="en-GB"/>
        </w:rPr>
        <w:t>:</w:t>
      </w:r>
      <w:r w:rsidR="007B424B">
        <w:rPr>
          <w:lang w:val="en-GB"/>
        </w:rPr>
        <w:t xml:space="preserve"> </w:t>
      </w:r>
      <w:hyperlink r:id="rId11" w:history="1">
        <w:r w:rsidR="007B424B" w:rsidRPr="00A81A21">
          <w:rPr>
            <w:rStyle w:val="Hyperlink"/>
            <w:lang w:val="en-GB"/>
          </w:rPr>
          <w:t>http://www.phoenixglobalresources.com/?lang=es</w:t>
        </w:r>
      </w:hyperlink>
      <w:r w:rsidR="007B424B">
        <w:rPr>
          <w:lang w:val="en-GB"/>
        </w:rPr>
        <w:t xml:space="preserve"> </w:t>
      </w:r>
    </w:p>
    <w:p w:rsidR="00C565AE" w:rsidRDefault="00536544" w:rsidP="00536544">
      <w:pPr>
        <w:pStyle w:val="Listenabsatz"/>
        <w:numPr>
          <w:ilvl w:val="0"/>
          <w:numId w:val="1"/>
        </w:numPr>
        <w:rPr>
          <w:lang w:val="en-GB"/>
        </w:rPr>
      </w:pPr>
      <w:r w:rsidRPr="00536544">
        <w:rPr>
          <w:lang w:val="en-GB"/>
        </w:rPr>
        <w:t>Memoria annual 2017</w:t>
      </w:r>
    </w:p>
    <w:p w:rsidR="00847351" w:rsidRPr="007B424B" w:rsidRDefault="00847351" w:rsidP="00847351">
      <w:r w:rsidRPr="007B424B">
        <w:t>Pampa Energia:</w:t>
      </w:r>
      <w:r w:rsidR="007B424B" w:rsidRPr="007B424B">
        <w:t xml:space="preserve"> </w:t>
      </w:r>
      <w:hyperlink r:id="rId12" w:history="1">
        <w:r w:rsidR="007B424B" w:rsidRPr="00A81A21">
          <w:rPr>
            <w:rStyle w:val="Hyperlink"/>
          </w:rPr>
          <w:t>http://www.pampaenergia.com/</w:t>
        </w:r>
      </w:hyperlink>
      <w:r w:rsidR="007B424B">
        <w:t xml:space="preserve"> </w:t>
      </w:r>
    </w:p>
    <w:p w:rsidR="007B424B" w:rsidRDefault="00847351" w:rsidP="007B424B">
      <w:pPr>
        <w:pStyle w:val="Listenabsatz"/>
        <w:numPr>
          <w:ilvl w:val="0"/>
          <w:numId w:val="1"/>
        </w:numPr>
        <w:rPr>
          <w:lang w:val="en-GB"/>
        </w:rPr>
      </w:pPr>
      <w:proofErr w:type="spellStart"/>
      <w:r>
        <w:rPr>
          <w:lang w:val="en-GB"/>
        </w:rPr>
        <w:t>Reporte</w:t>
      </w:r>
      <w:proofErr w:type="spellEnd"/>
      <w:r>
        <w:rPr>
          <w:lang w:val="en-GB"/>
        </w:rPr>
        <w:t xml:space="preserve"> annual 2017</w:t>
      </w:r>
    </w:p>
    <w:p w:rsidR="007B424B" w:rsidRPr="00360276" w:rsidRDefault="001717A8" w:rsidP="007B424B">
      <w:r w:rsidRPr="00360276">
        <w:t xml:space="preserve">ENARSA: </w:t>
      </w:r>
      <w:hyperlink r:id="rId13" w:history="1">
        <w:r w:rsidR="00360276" w:rsidRPr="00A81A21">
          <w:rPr>
            <w:rStyle w:val="Hyperlink"/>
          </w:rPr>
          <w:t>https://www.enarsa.com.ar/enarsa-y-la-comunidad/</w:t>
        </w:r>
      </w:hyperlink>
      <w:r w:rsidR="00360276">
        <w:t xml:space="preserve"> </w:t>
      </w:r>
    </w:p>
    <w:p w:rsidR="00360276" w:rsidRDefault="00360276" w:rsidP="007B424B">
      <w:r w:rsidRPr="00360276">
        <w:t>P</w:t>
      </w:r>
      <w:r>
        <w:t>CR</w:t>
      </w:r>
      <w:r w:rsidRPr="00360276">
        <w:t xml:space="preserve">: </w:t>
      </w:r>
      <w:hyperlink r:id="rId14" w:history="1">
        <w:r w:rsidRPr="00A81A21">
          <w:rPr>
            <w:rStyle w:val="Hyperlink"/>
          </w:rPr>
          <w:t>http://www.pcr.com.ar/responsabilidad_social/accion_social</w:t>
        </w:r>
      </w:hyperlink>
      <w:r>
        <w:t xml:space="preserve"> </w:t>
      </w:r>
    </w:p>
    <w:p w:rsidR="00360276" w:rsidRDefault="00360276" w:rsidP="007B424B">
      <w:r>
        <w:t xml:space="preserve">Edesur: </w:t>
      </w:r>
      <w:hyperlink r:id="rId15" w:history="1">
        <w:r w:rsidRPr="00A81A21">
          <w:rPr>
            <w:rStyle w:val="Hyperlink"/>
          </w:rPr>
          <w:t>http://www.edesur.com.ar/masedesur/responsabilidadsocial.aspx</w:t>
        </w:r>
      </w:hyperlink>
      <w:r>
        <w:t xml:space="preserve"> </w:t>
      </w:r>
    </w:p>
    <w:p w:rsidR="00360276" w:rsidRDefault="00360276" w:rsidP="00360276">
      <w:pPr>
        <w:pStyle w:val="Listenabsatz"/>
        <w:numPr>
          <w:ilvl w:val="0"/>
          <w:numId w:val="1"/>
        </w:numPr>
      </w:pPr>
      <w:r>
        <w:t>Informe de sostenibilidad 2016</w:t>
      </w:r>
    </w:p>
    <w:p w:rsidR="00360276" w:rsidRDefault="00360276" w:rsidP="00360276">
      <w:pPr>
        <w:pStyle w:val="Listenabsatz"/>
        <w:numPr>
          <w:ilvl w:val="0"/>
          <w:numId w:val="1"/>
        </w:numPr>
      </w:pPr>
      <w:r>
        <w:t xml:space="preserve">Código ético </w:t>
      </w:r>
    </w:p>
    <w:p w:rsidR="0096597C" w:rsidRDefault="00663585" w:rsidP="00CB4E6C">
      <w:pPr>
        <w:pStyle w:val="Listenabsatz"/>
        <w:numPr>
          <w:ilvl w:val="0"/>
          <w:numId w:val="1"/>
        </w:numPr>
      </w:pPr>
      <w:r>
        <w:t>Memoria y balance 20</w:t>
      </w:r>
      <w:r w:rsidR="0096597C">
        <w:t>15</w:t>
      </w:r>
    </w:p>
    <w:p w:rsidR="00CB4E6C" w:rsidRPr="0096597C" w:rsidRDefault="0096597C" w:rsidP="0096597C">
      <w:pPr>
        <w:rPr>
          <w:lang w:val="en-GB"/>
        </w:rPr>
      </w:pPr>
      <w:r w:rsidRPr="0096597C">
        <w:rPr>
          <w:lang w:val="en-GB"/>
        </w:rPr>
        <w:t>E</w:t>
      </w:r>
      <w:r w:rsidR="00CB4E6C" w:rsidRPr="0096597C">
        <w:rPr>
          <w:lang w:val="en-GB"/>
        </w:rPr>
        <w:t>NEL:</w:t>
      </w:r>
      <w:r w:rsidRPr="0096597C">
        <w:rPr>
          <w:lang w:val="en-GB"/>
        </w:rPr>
        <w:t xml:space="preserve"> </w:t>
      </w:r>
      <w:hyperlink r:id="rId16" w:history="1">
        <w:r w:rsidRPr="00F2092A">
          <w:rPr>
            <w:rStyle w:val="Hyperlink"/>
            <w:lang w:val="en-GB"/>
          </w:rPr>
          <w:t>https://www.enel.com.ar/es/inversores.html</w:t>
        </w:r>
      </w:hyperlink>
      <w:r>
        <w:rPr>
          <w:lang w:val="en-GB"/>
        </w:rPr>
        <w:t xml:space="preserve"> </w:t>
      </w:r>
    </w:p>
    <w:p w:rsidR="00CB4E6C" w:rsidRDefault="00CB4E6C" w:rsidP="00D25624">
      <w:pPr>
        <w:pStyle w:val="Listenabsatz"/>
        <w:numPr>
          <w:ilvl w:val="0"/>
          <w:numId w:val="5"/>
        </w:numPr>
      </w:pPr>
      <w:r>
        <w:t>Generación El Chocon</w:t>
      </w:r>
      <w:r w:rsidR="00D25624">
        <w:t xml:space="preserve"> </w:t>
      </w:r>
      <w:hyperlink r:id="rId17" w:history="1">
        <w:r w:rsidR="00D25624" w:rsidRPr="00A81A21">
          <w:rPr>
            <w:rStyle w:val="Hyperlink"/>
          </w:rPr>
          <w:t>https://www.enel.com.ar/es/enel-generacion-el-chocon.html</w:t>
        </w:r>
      </w:hyperlink>
      <w:r w:rsidR="00D25624">
        <w:t xml:space="preserve"> </w:t>
      </w:r>
    </w:p>
    <w:p w:rsidR="00CB4E6C" w:rsidRDefault="00CB4E6C" w:rsidP="00CB4E6C">
      <w:pPr>
        <w:pStyle w:val="Listenabsatz"/>
        <w:numPr>
          <w:ilvl w:val="1"/>
          <w:numId w:val="1"/>
        </w:numPr>
      </w:pPr>
      <w:r>
        <w:t>Informe de sostenibilidad 2016</w:t>
      </w:r>
    </w:p>
    <w:p w:rsidR="00CB4E6C" w:rsidRDefault="00CB4E6C" w:rsidP="00CB4E6C">
      <w:pPr>
        <w:pStyle w:val="Listenabsatz"/>
        <w:numPr>
          <w:ilvl w:val="1"/>
          <w:numId w:val="1"/>
        </w:numPr>
      </w:pPr>
      <w:r>
        <w:t>Código ético</w:t>
      </w:r>
    </w:p>
    <w:p w:rsidR="00CB4E6C" w:rsidRDefault="00CB4E6C" w:rsidP="00CB4E6C">
      <w:pPr>
        <w:pStyle w:val="Listenabsatz"/>
        <w:numPr>
          <w:ilvl w:val="1"/>
          <w:numId w:val="1"/>
        </w:numPr>
      </w:pPr>
      <w:r>
        <w:t>Memoria y balance 2016</w:t>
      </w:r>
    </w:p>
    <w:p w:rsidR="00CB4E6C" w:rsidRDefault="00CB4E6C" w:rsidP="00CB4E6C">
      <w:pPr>
        <w:pStyle w:val="Listenabsatz"/>
        <w:numPr>
          <w:ilvl w:val="0"/>
          <w:numId w:val="4"/>
        </w:numPr>
      </w:pPr>
      <w:r>
        <w:t>Generación Costanera</w:t>
      </w:r>
    </w:p>
    <w:p w:rsidR="00CB4E6C" w:rsidRDefault="00CB4E6C" w:rsidP="00CB4E6C">
      <w:pPr>
        <w:pStyle w:val="Listenabsatz"/>
        <w:numPr>
          <w:ilvl w:val="1"/>
          <w:numId w:val="4"/>
        </w:numPr>
      </w:pPr>
      <w:r>
        <w:t>Informe de sostenibilidad 2016</w:t>
      </w:r>
    </w:p>
    <w:p w:rsidR="00CB4E6C" w:rsidRDefault="00CB4E6C" w:rsidP="00CB4E6C">
      <w:pPr>
        <w:pStyle w:val="Listenabsatz"/>
        <w:numPr>
          <w:ilvl w:val="1"/>
          <w:numId w:val="4"/>
        </w:numPr>
      </w:pPr>
      <w:r>
        <w:t>Memoria y balance 2016</w:t>
      </w:r>
    </w:p>
    <w:p w:rsidR="00CB4E6C" w:rsidRDefault="00CB4E6C" w:rsidP="00CB4E6C">
      <w:pPr>
        <w:pStyle w:val="Listenabsatz"/>
        <w:numPr>
          <w:ilvl w:val="1"/>
          <w:numId w:val="4"/>
        </w:numPr>
      </w:pPr>
      <w:r>
        <w:t>Código ético</w:t>
      </w:r>
    </w:p>
    <w:p w:rsidR="00CB4E6C" w:rsidRDefault="00CB4E6C" w:rsidP="00CB4E6C">
      <w:pPr>
        <w:pStyle w:val="Listenabsatz"/>
        <w:numPr>
          <w:ilvl w:val="0"/>
          <w:numId w:val="4"/>
        </w:numPr>
        <w:rPr>
          <w:lang w:val="en-GB"/>
        </w:rPr>
      </w:pPr>
      <w:r w:rsidRPr="00CB4E6C">
        <w:rPr>
          <w:lang w:val="en-GB"/>
        </w:rPr>
        <w:t xml:space="preserve">ENEL Trading Argentina </w:t>
      </w:r>
      <w:hyperlink r:id="rId18" w:history="1">
        <w:r w:rsidRPr="00F2092A">
          <w:rPr>
            <w:rStyle w:val="Hyperlink"/>
            <w:lang w:val="en-GB"/>
          </w:rPr>
          <w:t>https://www.enel.com.ar/es/enel-trading-argentina/a201611-politica-de-sostenibilidad.html</w:t>
        </w:r>
      </w:hyperlink>
      <w:r>
        <w:rPr>
          <w:lang w:val="en-GB"/>
        </w:rPr>
        <w:t xml:space="preserve"> </w:t>
      </w:r>
    </w:p>
    <w:p w:rsidR="00663585" w:rsidRDefault="00663585" w:rsidP="00663585">
      <w:pPr>
        <w:pStyle w:val="Listenabsatz"/>
        <w:numPr>
          <w:ilvl w:val="1"/>
          <w:numId w:val="4"/>
        </w:numPr>
        <w:rPr>
          <w:lang w:val="en-GB"/>
        </w:rPr>
      </w:pPr>
      <w:r>
        <w:rPr>
          <w:lang w:val="en-GB"/>
        </w:rPr>
        <w:t>Memoria y balance 2016</w:t>
      </w:r>
    </w:p>
    <w:p w:rsidR="00663585" w:rsidRDefault="00663585" w:rsidP="00663585">
      <w:pPr>
        <w:pStyle w:val="Listenabsatz"/>
        <w:numPr>
          <w:ilvl w:val="1"/>
          <w:numId w:val="4"/>
        </w:numPr>
      </w:pPr>
      <w:r w:rsidRPr="00663585">
        <w:t>Código ético</w:t>
      </w:r>
    </w:p>
    <w:p w:rsidR="00847351" w:rsidRDefault="0096597C" w:rsidP="00D25624">
      <w:pPr>
        <w:pStyle w:val="Listenabsatz"/>
        <w:numPr>
          <w:ilvl w:val="0"/>
          <w:numId w:val="4"/>
        </w:numPr>
        <w:rPr>
          <w:lang w:val="en-GB"/>
        </w:rPr>
      </w:pPr>
      <w:r w:rsidRPr="0096597C">
        <w:rPr>
          <w:lang w:val="en-GB"/>
        </w:rPr>
        <w:t xml:space="preserve">ENEL Green Power </w:t>
      </w:r>
      <w:hyperlink r:id="rId19" w:history="1">
        <w:r w:rsidRPr="00F2092A">
          <w:rPr>
            <w:rStyle w:val="Hyperlink"/>
            <w:lang w:val="en-GB"/>
          </w:rPr>
          <w:t>https://www.enelgreenpower.com/es/sobre-nos/a/2017/09/sostenibilidad</w:t>
        </w:r>
      </w:hyperlink>
      <w:r>
        <w:rPr>
          <w:lang w:val="en-GB"/>
        </w:rPr>
        <w:t xml:space="preserve"> </w:t>
      </w:r>
    </w:p>
    <w:p w:rsidR="000033BE" w:rsidRDefault="001C23D7" w:rsidP="001C23D7">
      <w:pPr>
        <w:pStyle w:val="Listenabsatz"/>
        <w:numPr>
          <w:ilvl w:val="0"/>
          <w:numId w:val="4"/>
        </w:numPr>
      </w:pPr>
      <w:r w:rsidRPr="001C23D7">
        <w:lastRenderedPageBreak/>
        <w:t xml:space="preserve">ENEL Informe Global anual 2016 </w:t>
      </w:r>
      <w:hyperlink r:id="rId20" w:history="1">
        <w:r w:rsidRPr="00BC1B99">
          <w:rPr>
            <w:rStyle w:val="Hyperlink"/>
          </w:rPr>
          <w:t>https://www.enel.com/content/dam/enel-com/governance_pdf/reports/annual-financial-report/2016/sustainability-country-overview_2016.pdf</w:t>
        </w:r>
      </w:hyperlink>
      <w:r>
        <w:t xml:space="preserve"> </w:t>
      </w:r>
    </w:p>
    <w:p w:rsidR="00D74C76" w:rsidRPr="001C23D7" w:rsidRDefault="00D74C76" w:rsidP="00D74C76">
      <w:pPr>
        <w:pStyle w:val="Listenabsatz"/>
        <w:numPr>
          <w:ilvl w:val="0"/>
          <w:numId w:val="4"/>
        </w:numPr>
      </w:pPr>
      <w:hyperlink r:id="rId21" w:history="1">
        <w:r w:rsidRPr="00BC1B99">
          <w:rPr>
            <w:rStyle w:val="Hyperlink"/>
          </w:rPr>
          <w:t>https://www.enel.com/es/investors/a/2016/09/annual</w:t>
        </w:r>
      </w:hyperlink>
      <w:r>
        <w:t xml:space="preserve"> </w:t>
      </w:r>
      <w:bookmarkStart w:id="0" w:name="_GoBack"/>
      <w:bookmarkEnd w:id="0"/>
    </w:p>
    <w:sectPr w:rsidR="00D74C76" w:rsidRPr="001C23D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C01E78"/>
    <w:multiLevelType w:val="hybridMultilevel"/>
    <w:tmpl w:val="E27C39FA"/>
    <w:lvl w:ilvl="0" w:tplc="6066C1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C50F15"/>
    <w:multiLevelType w:val="hybridMultilevel"/>
    <w:tmpl w:val="B94292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DE7429"/>
    <w:multiLevelType w:val="hybridMultilevel"/>
    <w:tmpl w:val="488689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BA0A87"/>
    <w:multiLevelType w:val="hybridMultilevel"/>
    <w:tmpl w:val="30BE6478"/>
    <w:lvl w:ilvl="0" w:tplc="6066C1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C3035E"/>
    <w:multiLevelType w:val="hybridMultilevel"/>
    <w:tmpl w:val="9C201C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079"/>
    <w:rsid w:val="000033BE"/>
    <w:rsid w:val="001717A8"/>
    <w:rsid w:val="001C23D7"/>
    <w:rsid w:val="00360276"/>
    <w:rsid w:val="00536544"/>
    <w:rsid w:val="00663585"/>
    <w:rsid w:val="007567B2"/>
    <w:rsid w:val="007B424B"/>
    <w:rsid w:val="007D547F"/>
    <w:rsid w:val="00844C2A"/>
    <w:rsid w:val="00847351"/>
    <w:rsid w:val="0096597C"/>
    <w:rsid w:val="00A41079"/>
    <w:rsid w:val="00BE0F6D"/>
    <w:rsid w:val="00C565AE"/>
    <w:rsid w:val="00CB4E6C"/>
    <w:rsid w:val="00D25624"/>
    <w:rsid w:val="00D74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209DCF-AE01-4B98-B30D-435008C8F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4107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565AE"/>
    <w:rPr>
      <w:color w:val="0563C1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84735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ntanderrio.com.ar/banco/online/personas" TargetMode="External"/><Relationship Id="rId13" Type="http://schemas.openxmlformats.org/officeDocument/2006/relationships/hyperlink" Target="https://www.enarsa.com.ar/enarsa-y-la-comunidad/" TargetMode="External"/><Relationship Id="rId18" Type="http://schemas.openxmlformats.org/officeDocument/2006/relationships/hyperlink" Target="https://www.enel.com.ar/es/enel-trading-argentina/a201611-politica-de-sostenibilidad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enel.com/es/investors/a/2016/09/annual" TargetMode="External"/><Relationship Id="rId7" Type="http://schemas.openxmlformats.org/officeDocument/2006/relationships/hyperlink" Target="https://www.bancoprovincia.com.ar/web/estados_financieros" TargetMode="External"/><Relationship Id="rId12" Type="http://schemas.openxmlformats.org/officeDocument/2006/relationships/hyperlink" Target="http://www.pampaenergia.com/" TargetMode="External"/><Relationship Id="rId17" Type="http://schemas.openxmlformats.org/officeDocument/2006/relationships/hyperlink" Target="https://www.enel.com.ar/es/enel-generacion-el-chocon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enel.com.ar/es/inversores.html" TargetMode="External"/><Relationship Id="rId20" Type="http://schemas.openxmlformats.org/officeDocument/2006/relationships/hyperlink" Target="https://www.enel.com/content/dam/enel-com/governance_pdf/reports/annual-financial-report/2016/sustainability-country-overview_2016.pd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bna.com.ar/Institucional/MemoriaYBalances" TargetMode="External"/><Relationship Id="rId11" Type="http://schemas.openxmlformats.org/officeDocument/2006/relationships/hyperlink" Target="http://www.phoenixglobalresources.com/?lang=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desur.com.ar/masedesur/responsabilidadsocial.aspx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hsbc.com.ar/es/negocios/default.asp?typeClient=rbb" TargetMode="External"/><Relationship Id="rId19" Type="http://schemas.openxmlformats.org/officeDocument/2006/relationships/hyperlink" Target="https://www.enelgreenpower.com/es/sobre-nos/a/2017/09/sostenibilida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sbc.com.ar/es/negocios/default.asp" TargetMode="External"/><Relationship Id="rId14" Type="http://schemas.openxmlformats.org/officeDocument/2006/relationships/hyperlink" Target="http://www.pcr.com.ar/responsabilidad_social/accion_socia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D00457-F19B-419B-9B14-6FF61FC0E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2617</Characters>
  <Application>Microsoft Office Word</Application>
  <DocSecurity>0</DocSecurity>
  <Lines>21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Basterra Castro, Ane</dc:creator>
  <cp:keywords/>
  <dc:description/>
  <cp:lastModifiedBy>Basterra Castro, Ane</cp:lastModifiedBy>
  <cp:revision>9</cp:revision>
  <dcterms:created xsi:type="dcterms:W3CDTF">2018-03-19T14:06:00Z</dcterms:created>
  <dcterms:modified xsi:type="dcterms:W3CDTF">2018-03-22T15:06:00Z</dcterms:modified>
</cp:coreProperties>
</file>