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14F9" w14:textId="77777777" w:rsidR="00304D26" w:rsidRDefault="00D44441" w:rsidP="00D44441">
      <w:pPr>
        <w:rPr>
          <w:rFonts w:ascii="Century Gothic" w:eastAsia="Times New Roman" w:hAnsi="Century Gothic" w:cs="Times New Roman"/>
          <w:sz w:val="39"/>
          <w:szCs w:val="39"/>
        </w:rPr>
      </w:pPr>
      <w:r w:rsidRPr="00D44441">
        <w:rPr>
          <w:rFonts w:ascii="Century Gothic" w:eastAsia="Times New Roman" w:hAnsi="Century Gothic" w:cs="Times New Roman"/>
          <w:sz w:val="39"/>
          <w:szCs w:val="39"/>
        </w:rPr>
        <w:t xml:space="preserve">THE </w:t>
      </w:r>
      <w:r w:rsidR="00367F89" w:rsidRPr="00D44441">
        <w:rPr>
          <w:rFonts w:ascii="Century Gothic" w:eastAsia="Times New Roman" w:hAnsi="Century Gothic" w:cs="Times New Roman"/>
          <w:sz w:val="39"/>
          <w:szCs w:val="39"/>
        </w:rPr>
        <w:t>BECKETT DIGITAL MANUSCRIPT PROJECT</w:t>
      </w:r>
    </w:p>
    <w:p w14:paraId="3830266D" w14:textId="2555CCE8" w:rsidR="00D44441" w:rsidRPr="00304D26" w:rsidRDefault="00D44441" w:rsidP="00304D26">
      <w:pPr>
        <w:jc w:val="center"/>
        <w:rPr>
          <w:rFonts w:ascii="Century Gothic" w:eastAsia="Times New Roman" w:hAnsi="Century Gothic" w:cs="Times New Roman"/>
          <w:sz w:val="18"/>
          <w:szCs w:val="39"/>
        </w:rPr>
      </w:pPr>
    </w:p>
    <w:p w14:paraId="67A2B6F9" w14:textId="4FA98293" w:rsidR="00304D26" w:rsidRDefault="00304D26" w:rsidP="00304D26">
      <w:pPr>
        <w:jc w:val="center"/>
        <w:rPr>
          <w:rFonts w:ascii="Century Gothic" w:eastAsia="Times New Roman" w:hAnsi="Century Gothic" w:cs="Times New Roman"/>
          <w:sz w:val="14"/>
          <w:szCs w:val="39"/>
        </w:rPr>
      </w:pPr>
      <w:r>
        <w:rPr>
          <w:rFonts w:eastAsia="Times New Roman" w:cs="Times New Roman"/>
          <w:noProof/>
        </w:rPr>
        <w:drawing>
          <wp:inline distT="0" distB="0" distL="0" distR="0" wp14:anchorId="5F6B0B80" wp14:editId="4F5A186E">
            <wp:extent cx="1270000" cy="907142"/>
            <wp:effectExtent l="0" t="0" r="0" b="7620"/>
            <wp:docPr id="1" name="Picture 1" descr="http://www.antwerpjamesjoycecenter.com/BD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werpjamesjoycecenter.com/BD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61" cy="9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DC">
        <w:rPr>
          <w:rFonts w:ascii="Century Gothic" w:eastAsia="Times New Roman" w:hAnsi="Century Gothic" w:cs="Times New Roman"/>
          <w:noProof/>
        </w:rPr>
        <w:drawing>
          <wp:inline distT="0" distB="0" distL="0" distR="0" wp14:anchorId="4D25F71A" wp14:editId="2F9A5B33">
            <wp:extent cx="914400" cy="90868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bis-OUT19443165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95" cy="9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375C" w14:textId="2A3F07DA" w:rsidR="00367F89" w:rsidRPr="00D44441" w:rsidRDefault="00367F89" w:rsidP="00D44441">
      <w:pPr>
        <w:rPr>
          <w:rFonts w:ascii="Century Gothic" w:eastAsia="Times New Roman" w:hAnsi="Century Gothic" w:cs="Times New Roman"/>
          <w:sz w:val="12"/>
          <w:szCs w:val="39"/>
        </w:rPr>
      </w:pPr>
      <w:r w:rsidRPr="00A91D26">
        <w:rPr>
          <w:rFonts w:ascii="Century Gothic" w:eastAsia="Times New Roman" w:hAnsi="Century Gothic" w:cs="Times New Roman"/>
          <w:sz w:val="42"/>
          <w:szCs w:val="42"/>
        </w:rPr>
        <w:t xml:space="preserve"> </w:t>
      </w:r>
    </w:p>
    <w:p w14:paraId="74D77E6A" w14:textId="273E8BA3" w:rsidR="00F62A1B" w:rsidRPr="00555EDC" w:rsidRDefault="00D44441" w:rsidP="00304D26">
      <w:pPr>
        <w:jc w:val="center"/>
        <w:rPr>
          <w:rFonts w:eastAsia="Times New Roman" w:cs="Times New Roman"/>
          <w:sz w:val="36"/>
          <w:szCs w:val="40"/>
        </w:rPr>
      </w:pPr>
      <w:proofErr w:type="gramStart"/>
      <w:r w:rsidRPr="00555EDC">
        <w:rPr>
          <w:rFonts w:ascii="Century Gothic" w:eastAsia="Times New Roman" w:hAnsi="Century Gothic" w:cs="Times New Roman"/>
          <w:sz w:val="36"/>
          <w:szCs w:val="40"/>
        </w:rPr>
        <w:t>W  O</w:t>
      </w:r>
      <w:proofErr w:type="gramEnd"/>
      <w:r w:rsidRPr="00555EDC">
        <w:rPr>
          <w:rFonts w:ascii="Century Gothic" w:eastAsia="Times New Roman" w:hAnsi="Century Gothic" w:cs="Times New Roman"/>
          <w:sz w:val="36"/>
          <w:szCs w:val="40"/>
        </w:rPr>
        <w:t xml:space="preserve">  R  K  S  H  O  P</w:t>
      </w:r>
    </w:p>
    <w:p w14:paraId="0A1998FB" w14:textId="77777777" w:rsidR="00F62A1B" w:rsidRDefault="00F62A1B" w:rsidP="00287220">
      <w:pPr>
        <w:jc w:val="center"/>
        <w:rPr>
          <w:rFonts w:eastAsia="Times New Roman" w:cs="Times New Roman"/>
        </w:rPr>
      </w:pPr>
    </w:p>
    <w:p w14:paraId="22CD3602" w14:textId="77777777" w:rsidR="00555EDC" w:rsidRDefault="00555EDC" w:rsidP="00287220">
      <w:pPr>
        <w:jc w:val="center"/>
        <w:rPr>
          <w:rFonts w:eastAsia="Times New Roman" w:cs="Times New Roman"/>
        </w:rPr>
      </w:pPr>
    </w:p>
    <w:p w14:paraId="130E7B07" w14:textId="77777777" w:rsidR="00D37810" w:rsidRPr="00D37810" w:rsidRDefault="00D37810" w:rsidP="00D37810">
      <w:pPr>
        <w:jc w:val="center"/>
        <w:rPr>
          <w:rFonts w:ascii="Century Gothic" w:hAnsi="Century Gothic"/>
          <w:sz w:val="20"/>
          <w:szCs w:val="20"/>
        </w:rPr>
      </w:pPr>
      <w:r w:rsidRPr="00D37810">
        <w:rPr>
          <w:rFonts w:ascii="Century Gothic" w:hAnsi="Century Gothic"/>
          <w:sz w:val="20"/>
          <w:szCs w:val="20"/>
        </w:rPr>
        <w:t>Centre for Manuscript Genetics, University of Antwerp</w:t>
      </w:r>
    </w:p>
    <w:p w14:paraId="2D92649B" w14:textId="77777777" w:rsidR="00D37810" w:rsidRPr="00D37810" w:rsidRDefault="00D37810" w:rsidP="00D37810">
      <w:pPr>
        <w:jc w:val="center"/>
        <w:rPr>
          <w:rFonts w:ascii="Century Gothic" w:hAnsi="Century Gothic"/>
          <w:sz w:val="20"/>
          <w:szCs w:val="20"/>
        </w:rPr>
      </w:pPr>
      <w:r w:rsidRPr="00D37810">
        <w:rPr>
          <w:rFonts w:ascii="Century Gothic" w:hAnsi="Century Gothic"/>
          <w:sz w:val="20"/>
          <w:szCs w:val="20"/>
        </w:rPr>
        <w:t xml:space="preserve">Building D, D.228, </w:t>
      </w:r>
      <w:proofErr w:type="spellStart"/>
      <w:r w:rsidRPr="00D37810">
        <w:rPr>
          <w:rFonts w:ascii="Century Gothic" w:hAnsi="Century Gothic"/>
          <w:sz w:val="20"/>
          <w:szCs w:val="20"/>
        </w:rPr>
        <w:t>Prinsstraat</w:t>
      </w:r>
      <w:proofErr w:type="spellEnd"/>
      <w:r w:rsidRPr="00D37810">
        <w:rPr>
          <w:rFonts w:ascii="Century Gothic" w:hAnsi="Century Gothic"/>
          <w:sz w:val="20"/>
          <w:szCs w:val="20"/>
        </w:rPr>
        <w:t xml:space="preserve"> 13, 2000 Antwerp, Belgium</w:t>
      </w:r>
    </w:p>
    <w:p w14:paraId="642A5676" w14:textId="77777777" w:rsidR="00D37810" w:rsidRDefault="00D37810" w:rsidP="00D37810">
      <w:pPr>
        <w:jc w:val="center"/>
        <w:rPr>
          <w:rFonts w:ascii="Century Gothic" w:hAnsi="Century Gothic"/>
          <w:sz w:val="20"/>
          <w:szCs w:val="20"/>
        </w:rPr>
      </w:pPr>
      <w:r w:rsidRPr="00D37810">
        <w:rPr>
          <w:rFonts w:ascii="Century Gothic" w:hAnsi="Century Gothic"/>
          <w:sz w:val="20"/>
          <w:szCs w:val="20"/>
        </w:rPr>
        <w:t>8 September 2014</w:t>
      </w:r>
    </w:p>
    <w:p w14:paraId="257FB80B" w14:textId="792B3C09" w:rsidR="00304D26" w:rsidRDefault="00304D26" w:rsidP="00D37810">
      <w:pPr>
        <w:jc w:val="center"/>
        <w:rPr>
          <w:rFonts w:ascii="Century Gothic" w:hAnsi="Century Gothic"/>
          <w:sz w:val="20"/>
          <w:szCs w:val="20"/>
        </w:rPr>
      </w:pPr>
    </w:p>
    <w:p w14:paraId="2FC450F1" w14:textId="77777777" w:rsidR="00304D26" w:rsidRDefault="00304D26" w:rsidP="00D37810">
      <w:pPr>
        <w:jc w:val="center"/>
        <w:rPr>
          <w:rFonts w:ascii="Century Gothic" w:hAnsi="Century Gothic"/>
          <w:sz w:val="20"/>
          <w:szCs w:val="20"/>
        </w:rPr>
      </w:pPr>
    </w:p>
    <w:p w14:paraId="3F726659" w14:textId="77777777" w:rsidR="00555EDC" w:rsidRPr="00D37810" w:rsidRDefault="00555EDC" w:rsidP="00D37810">
      <w:pPr>
        <w:jc w:val="center"/>
        <w:rPr>
          <w:rFonts w:ascii="Century Gothic" w:hAnsi="Century Gothic"/>
          <w:sz w:val="20"/>
          <w:szCs w:val="20"/>
        </w:rPr>
      </w:pPr>
    </w:p>
    <w:p w14:paraId="4743E9FF" w14:textId="77777777" w:rsidR="00D37810" w:rsidRDefault="00D37810" w:rsidP="003A1BA1">
      <w:pPr>
        <w:rPr>
          <w:rFonts w:ascii="Century Gothic" w:hAnsi="Century Gothic"/>
          <w:sz w:val="18"/>
          <w:szCs w:val="18"/>
        </w:rPr>
      </w:pPr>
    </w:p>
    <w:p w14:paraId="1374C284" w14:textId="77777777" w:rsidR="003A1BA1" w:rsidRPr="00D37810" w:rsidRDefault="003A1BA1" w:rsidP="003A1BA1">
      <w:pPr>
        <w:rPr>
          <w:rFonts w:ascii="Century Gothic" w:hAnsi="Century Gothic"/>
          <w:sz w:val="18"/>
          <w:szCs w:val="18"/>
        </w:rPr>
      </w:pPr>
      <w:r w:rsidRPr="00D37810">
        <w:rPr>
          <w:rFonts w:ascii="Century Gothic" w:hAnsi="Century Gothic"/>
          <w:sz w:val="18"/>
          <w:szCs w:val="18"/>
        </w:rPr>
        <w:t xml:space="preserve">10:00 </w:t>
      </w:r>
      <w:r w:rsidRPr="00D37810">
        <w:rPr>
          <w:rFonts w:ascii="Century Gothic" w:hAnsi="Century Gothic"/>
          <w:sz w:val="18"/>
          <w:szCs w:val="18"/>
        </w:rPr>
        <w:tab/>
        <w:t>Welcome and coffee</w:t>
      </w:r>
    </w:p>
    <w:p w14:paraId="0157047E" w14:textId="77777777" w:rsidR="00D37810" w:rsidRDefault="00D37810" w:rsidP="003A1BA1">
      <w:pPr>
        <w:rPr>
          <w:rFonts w:ascii="Century Gothic" w:hAnsi="Century Gothic"/>
          <w:sz w:val="18"/>
          <w:szCs w:val="18"/>
        </w:rPr>
      </w:pPr>
    </w:p>
    <w:p w14:paraId="025414A4" w14:textId="6C7B513C" w:rsidR="003A1BA1" w:rsidRPr="00D37810" w:rsidRDefault="00555EDC" w:rsidP="003A1BA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10:15</w:t>
      </w:r>
      <w:r w:rsidR="003A1BA1" w:rsidRPr="00D37810">
        <w:rPr>
          <w:rFonts w:ascii="Century Gothic" w:hAnsi="Century Gothic"/>
          <w:sz w:val="18"/>
          <w:szCs w:val="18"/>
        </w:rPr>
        <w:tab/>
        <w:t xml:space="preserve">Dirk Van Hulle and Vincent </w:t>
      </w:r>
      <w:proofErr w:type="spellStart"/>
      <w:r w:rsidR="003A1BA1" w:rsidRPr="00D37810">
        <w:rPr>
          <w:rFonts w:ascii="Century Gothic" w:hAnsi="Century Gothic"/>
          <w:sz w:val="18"/>
          <w:szCs w:val="18"/>
        </w:rPr>
        <w:t>Neyt</w:t>
      </w:r>
      <w:proofErr w:type="spellEnd"/>
    </w:p>
    <w:p w14:paraId="6EA89A43" w14:textId="08DEB07A" w:rsidR="003A1BA1" w:rsidRPr="00D37810" w:rsidRDefault="0095712D" w:rsidP="00D37810">
      <w:pPr>
        <w:ind w:left="72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</w:t>
      </w:r>
      <w:r w:rsidR="003A1BA1" w:rsidRPr="00D37810">
        <w:rPr>
          <w:rFonts w:ascii="Century Gothic" w:hAnsi="Century Gothic"/>
          <w:sz w:val="18"/>
          <w:szCs w:val="18"/>
        </w:rPr>
        <w:t xml:space="preserve">BDMP and the ERC project ‘Creative Undoing and Textual Scholarship’ </w:t>
      </w:r>
    </w:p>
    <w:p w14:paraId="168D2E82" w14:textId="77777777" w:rsidR="00555EDC" w:rsidRDefault="00555EDC" w:rsidP="003A1BA1">
      <w:pPr>
        <w:rPr>
          <w:rFonts w:ascii="Century Gothic" w:hAnsi="Century Gothic"/>
          <w:sz w:val="18"/>
          <w:szCs w:val="18"/>
        </w:rPr>
      </w:pPr>
    </w:p>
    <w:p w14:paraId="5532FB01" w14:textId="5B833A93" w:rsidR="003A1BA1" w:rsidRPr="00D37810" w:rsidRDefault="00555EDC" w:rsidP="003A1BA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10:45</w:t>
      </w:r>
      <w:r w:rsidR="003A1BA1" w:rsidRPr="00D37810">
        <w:rPr>
          <w:rFonts w:ascii="Century Gothic" w:hAnsi="Century Gothic"/>
          <w:sz w:val="18"/>
          <w:szCs w:val="18"/>
        </w:rPr>
        <w:tab/>
        <w:t>Ronald Dekker</w:t>
      </w:r>
    </w:p>
    <w:p w14:paraId="1FD42DDB" w14:textId="77777777" w:rsidR="003A1BA1" w:rsidRPr="00D37810" w:rsidRDefault="003A1BA1" w:rsidP="003A1BA1">
      <w:pPr>
        <w:rPr>
          <w:rFonts w:ascii="Century Gothic" w:hAnsi="Century Gothic"/>
          <w:sz w:val="18"/>
          <w:szCs w:val="18"/>
        </w:rPr>
      </w:pPr>
      <w:r w:rsidRPr="00D37810">
        <w:rPr>
          <w:rFonts w:ascii="Century Gothic" w:hAnsi="Century Gothic"/>
          <w:sz w:val="18"/>
          <w:szCs w:val="18"/>
        </w:rPr>
        <w:tab/>
      </w:r>
      <w:r w:rsidR="00D37810">
        <w:rPr>
          <w:rFonts w:ascii="Century Gothic" w:hAnsi="Century Gothic"/>
          <w:sz w:val="18"/>
          <w:szCs w:val="18"/>
        </w:rPr>
        <w:tab/>
      </w:r>
      <w:r w:rsidRPr="00D37810">
        <w:rPr>
          <w:rFonts w:ascii="Century Gothic" w:hAnsi="Century Gothic"/>
          <w:sz w:val="18"/>
          <w:szCs w:val="18"/>
        </w:rPr>
        <w:t xml:space="preserve">Version Comparison with </w:t>
      </w:r>
      <w:proofErr w:type="spellStart"/>
      <w:r w:rsidRPr="00D37810">
        <w:rPr>
          <w:rFonts w:ascii="Century Gothic" w:hAnsi="Century Gothic"/>
          <w:sz w:val="18"/>
          <w:szCs w:val="18"/>
        </w:rPr>
        <w:t>CollateX</w:t>
      </w:r>
      <w:proofErr w:type="spellEnd"/>
    </w:p>
    <w:p w14:paraId="413DDF9C" w14:textId="77777777" w:rsidR="00555EDC" w:rsidRDefault="00555EDC" w:rsidP="003A1BA1">
      <w:pPr>
        <w:rPr>
          <w:rFonts w:ascii="Century Gothic" w:hAnsi="Century Gothic"/>
          <w:sz w:val="18"/>
          <w:szCs w:val="18"/>
        </w:rPr>
      </w:pPr>
    </w:p>
    <w:p w14:paraId="29EFF1E4" w14:textId="77777777" w:rsidR="003A1BA1" w:rsidRPr="00D37810" w:rsidRDefault="003A1BA1" w:rsidP="003A1BA1">
      <w:pPr>
        <w:rPr>
          <w:rFonts w:ascii="Century Gothic" w:hAnsi="Century Gothic"/>
          <w:sz w:val="18"/>
          <w:szCs w:val="18"/>
        </w:rPr>
      </w:pPr>
      <w:r w:rsidRPr="00D37810">
        <w:rPr>
          <w:rFonts w:ascii="Century Gothic" w:hAnsi="Century Gothic"/>
          <w:sz w:val="18"/>
          <w:szCs w:val="18"/>
        </w:rPr>
        <w:t>11:15</w:t>
      </w:r>
      <w:r w:rsidRPr="00D37810">
        <w:rPr>
          <w:rFonts w:ascii="Century Gothic" w:hAnsi="Century Gothic"/>
          <w:sz w:val="18"/>
          <w:szCs w:val="18"/>
        </w:rPr>
        <w:tab/>
        <w:t xml:space="preserve">Discussion: </w:t>
      </w:r>
      <w:proofErr w:type="spellStart"/>
      <w:r w:rsidRPr="00D37810">
        <w:rPr>
          <w:rFonts w:ascii="Century Gothic" w:hAnsi="Century Gothic"/>
          <w:sz w:val="18"/>
          <w:szCs w:val="18"/>
        </w:rPr>
        <w:t>Collatex</w:t>
      </w:r>
      <w:proofErr w:type="spellEnd"/>
      <w:r w:rsidRPr="00D37810">
        <w:rPr>
          <w:rFonts w:ascii="Century Gothic" w:hAnsi="Century Gothic"/>
          <w:sz w:val="18"/>
          <w:szCs w:val="18"/>
        </w:rPr>
        <w:t xml:space="preserve"> in the BDMP</w:t>
      </w:r>
    </w:p>
    <w:p w14:paraId="751F8EAB" w14:textId="77777777" w:rsidR="003A1BA1" w:rsidRDefault="003A1BA1" w:rsidP="003A1BA1">
      <w:pPr>
        <w:rPr>
          <w:rFonts w:ascii="Century Gothic" w:hAnsi="Century Gothic"/>
          <w:sz w:val="18"/>
          <w:szCs w:val="18"/>
        </w:rPr>
      </w:pPr>
    </w:p>
    <w:p w14:paraId="1C189CD1" w14:textId="77777777" w:rsidR="00555EDC" w:rsidRPr="00D37810" w:rsidRDefault="00555EDC" w:rsidP="003A1BA1">
      <w:pPr>
        <w:rPr>
          <w:rFonts w:ascii="Century Gothic" w:hAnsi="Century Gothic"/>
          <w:sz w:val="18"/>
          <w:szCs w:val="18"/>
        </w:rPr>
      </w:pPr>
    </w:p>
    <w:p w14:paraId="56B123F7" w14:textId="23BDB26B" w:rsidR="003A1BA1" w:rsidRDefault="00466894" w:rsidP="003A1BA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555EDC">
        <w:rPr>
          <w:rFonts w:ascii="Century Gothic" w:hAnsi="Century Gothic"/>
          <w:sz w:val="18"/>
          <w:szCs w:val="18"/>
        </w:rPr>
        <w:tab/>
      </w:r>
      <w:r w:rsidR="003A1BA1" w:rsidRPr="00D37810">
        <w:rPr>
          <w:rFonts w:ascii="Century Gothic" w:hAnsi="Century Gothic"/>
          <w:sz w:val="18"/>
          <w:szCs w:val="18"/>
        </w:rPr>
        <w:t>Lunch break</w:t>
      </w:r>
    </w:p>
    <w:p w14:paraId="64BD9FA8" w14:textId="77777777" w:rsidR="005E0C71" w:rsidRDefault="005E0C71" w:rsidP="003A1BA1">
      <w:pPr>
        <w:rPr>
          <w:rFonts w:ascii="Century Gothic" w:hAnsi="Century Gothic"/>
          <w:sz w:val="18"/>
          <w:szCs w:val="18"/>
        </w:rPr>
      </w:pPr>
    </w:p>
    <w:p w14:paraId="7744C16F" w14:textId="77777777" w:rsidR="00555EDC" w:rsidRDefault="00555EDC" w:rsidP="003A1BA1">
      <w:pPr>
        <w:rPr>
          <w:rFonts w:ascii="Century Gothic" w:hAnsi="Century Gothic"/>
          <w:sz w:val="18"/>
          <w:szCs w:val="18"/>
        </w:rPr>
      </w:pPr>
    </w:p>
    <w:p w14:paraId="59A2E392" w14:textId="342D1D8D" w:rsidR="00367F89" w:rsidRPr="00466894" w:rsidRDefault="005E0C71" w:rsidP="003A1BA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13:30 </w:t>
      </w:r>
      <w:r>
        <w:rPr>
          <w:rFonts w:ascii="Century Gothic" w:hAnsi="Century Gothic"/>
          <w:sz w:val="18"/>
          <w:szCs w:val="18"/>
        </w:rPr>
        <w:tab/>
      </w:r>
      <w:r w:rsidR="0049264D">
        <w:rPr>
          <w:rFonts w:ascii="Century Gothic" w:hAnsi="Century Gothic"/>
          <w:sz w:val="18"/>
          <w:szCs w:val="18"/>
        </w:rPr>
        <w:t>Manuscript Transcription and</w:t>
      </w:r>
      <w:r>
        <w:rPr>
          <w:rFonts w:ascii="Century Gothic" w:hAnsi="Century Gothic"/>
          <w:sz w:val="18"/>
          <w:szCs w:val="18"/>
        </w:rPr>
        <w:t xml:space="preserve"> Encoding Challenges</w:t>
      </w:r>
      <w:r w:rsidR="0049264D">
        <w:rPr>
          <w:rFonts w:ascii="Century Gothic" w:hAnsi="Century Gothic"/>
          <w:sz w:val="18"/>
          <w:szCs w:val="18"/>
        </w:rPr>
        <w:t>: Presentations and Discussion</w:t>
      </w:r>
    </w:p>
    <w:p w14:paraId="38E3DCA1" w14:textId="77777777" w:rsidR="00555EDC" w:rsidRDefault="00555EDC" w:rsidP="00555EDC">
      <w:pPr>
        <w:rPr>
          <w:rFonts w:ascii="Century Gothic" w:hAnsi="Century Gothic"/>
          <w:sz w:val="18"/>
          <w:szCs w:val="18"/>
        </w:rPr>
      </w:pPr>
    </w:p>
    <w:p w14:paraId="0DA73863" w14:textId="7CCCD820" w:rsidR="00555EDC" w:rsidRPr="00555EDC" w:rsidRDefault="00555EDC" w:rsidP="00555EDC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Mark Byron: </w:t>
      </w:r>
      <w:r w:rsidRPr="00466894">
        <w:rPr>
          <w:rFonts w:ascii="Century Gothic" w:hAnsi="Century Gothic"/>
          <w:i/>
          <w:sz w:val="18"/>
          <w:szCs w:val="18"/>
        </w:rPr>
        <w:t>Watt</w:t>
      </w:r>
    </w:p>
    <w:p w14:paraId="49701C37" w14:textId="24095EF9" w:rsidR="00555EDC" w:rsidRPr="00D37810" w:rsidRDefault="00555EDC" w:rsidP="00555EDC">
      <w:pPr>
        <w:ind w:firstLine="72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Pim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Verhulst</w:t>
      </w:r>
      <w:proofErr w:type="spellEnd"/>
      <w:r>
        <w:rPr>
          <w:rFonts w:ascii="Century Gothic" w:hAnsi="Century Gothic"/>
          <w:sz w:val="18"/>
          <w:szCs w:val="18"/>
        </w:rPr>
        <w:t xml:space="preserve">: </w:t>
      </w:r>
      <w:r w:rsidRPr="00D37810">
        <w:rPr>
          <w:rFonts w:ascii="Century Gothic" w:hAnsi="Century Gothic"/>
          <w:sz w:val="18"/>
          <w:szCs w:val="18"/>
        </w:rPr>
        <w:t>Beckett’s Radio Plays</w:t>
      </w:r>
    </w:p>
    <w:p w14:paraId="06FA56BC" w14:textId="58AA1C6E" w:rsidR="00555EDC" w:rsidRPr="00555EDC" w:rsidRDefault="00555EDC" w:rsidP="00555ED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ab/>
        <w:t xml:space="preserve">Anthony </w:t>
      </w:r>
      <w:proofErr w:type="spellStart"/>
      <w:r>
        <w:rPr>
          <w:rFonts w:ascii="Century Gothic" w:hAnsi="Century Gothic"/>
          <w:sz w:val="18"/>
          <w:szCs w:val="18"/>
        </w:rPr>
        <w:t>Cordingley</w:t>
      </w:r>
      <w:proofErr w:type="spellEnd"/>
      <w:r>
        <w:rPr>
          <w:rFonts w:ascii="Century Gothic" w:hAnsi="Century Gothic"/>
          <w:sz w:val="18"/>
          <w:szCs w:val="18"/>
        </w:rPr>
        <w:t>:</w:t>
      </w:r>
      <w:r w:rsidRPr="00D37810">
        <w:rPr>
          <w:rFonts w:ascii="Century Gothic" w:hAnsi="Century Gothic"/>
          <w:sz w:val="18"/>
          <w:szCs w:val="18"/>
        </w:rPr>
        <w:t xml:space="preserve"> </w:t>
      </w:r>
      <w:r w:rsidRPr="00466894">
        <w:rPr>
          <w:rFonts w:ascii="Century Gothic" w:hAnsi="Century Gothic"/>
          <w:i/>
          <w:sz w:val="18"/>
          <w:szCs w:val="18"/>
        </w:rPr>
        <w:t xml:space="preserve">Comment </w:t>
      </w:r>
      <w:proofErr w:type="spellStart"/>
      <w:r w:rsidRPr="00466894">
        <w:rPr>
          <w:rFonts w:ascii="Century Gothic" w:hAnsi="Century Gothic"/>
          <w:i/>
          <w:sz w:val="18"/>
          <w:szCs w:val="18"/>
        </w:rPr>
        <w:t>C’est</w:t>
      </w:r>
      <w:proofErr w:type="spellEnd"/>
      <w:r w:rsidRPr="00466894">
        <w:rPr>
          <w:rFonts w:ascii="Century Gothic" w:hAnsi="Century Gothic"/>
          <w:i/>
          <w:sz w:val="18"/>
          <w:szCs w:val="18"/>
        </w:rPr>
        <w:t xml:space="preserve"> / How It Is</w:t>
      </w:r>
    </w:p>
    <w:p w14:paraId="4CDE1501" w14:textId="77777777" w:rsidR="00555EDC" w:rsidRPr="00466894" w:rsidRDefault="00555EDC" w:rsidP="00555EDC">
      <w:pPr>
        <w:rPr>
          <w:rFonts w:ascii="Century Gothic" w:hAnsi="Century Gothic"/>
          <w:i/>
          <w:sz w:val="18"/>
          <w:szCs w:val="18"/>
        </w:rPr>
      </w:pPr>
    </w:p>
    <w:p w14:paraId="7ED8B5BB" w14:textId="77777777" w:rsidR="00555EDC" w:rsidRPr="00D37810" w:rsidRDefault="00555EDC" w:rsidP="00555ED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15:30</w:t>
      </w:r>
      <w:r>
        <w:rPr>
          <w:rFonts w:ascii="Century Gothic" w:hAnsi="Century Gothic"/>
          <w:sz w:val="18"/>
          <w:szCs w:val="18"/>
        </w:rPr>
        <w:tab/>
      </w:r>
      <w:r w:rsidRPr="00D37810">
        <w:rPr>
          <w:rFonts w:ascii="Century Gothic" w:hAnsi="Century Gothic"/>
          <w:sz w:val="18"/>
          <w:szCs w:val="18"/>
        </w:rPr>
        <w:t>Coffee Break</w:t>
      </w:r>
    </w:p>
    <w:p w14:paraId="1CAF75A0" w14:textId="32582267" w:rsidR="00555EDC" w:rsidRDefault="00555EDC" w:rsidP="00555EDC">
      <w:pPr>
        <w:rPr>
          <w:rFonts w:ascii="Century Gothic" w:hAnsi="Century Gothic"/>
          <w:sz w:val="18"/>
          <w:szCs w:val="18"/>
        </w:rPr>
      </w:pPr>
      <w:r w:rsidRPr="00D37810">
        <w:rPr>
          <w:rFonts w:ascii="Century Gothic" w:hAnsi="Century Gothic"/>
          <w:sz w:val="18"/>
          <w:szCs w:val="18"/>
        </w:rPr>
        <w:tab/>
      </w:r>
    </w:p>
    <w:p w14:paraId="1240405D" w14:textId="0CA1B2E1" w:rsidR="00555EDC" w:rsidRPr="00466894" w:rsidRDefault="00555EDC" w:rsidP="00555ED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16:00 </w:t>
      </w:r>
      <w:r>
        <w:rPr>
          <w:rFonts w:ascii="Century Gothic" w:hAnsi="Century Gothic"/>
          <w:sz w:val="18"/>
          <w:szCs w:val="18"/>
        </w:rPr>
        <w:tab/>
        <w:t>Manuscript Transcription and Encoding Challenges: Presentations and Discussion</w:t>
      </w:r>
    </w:p>
    <w:p w14:paraId="424DE1DD" w14:textId="77777777" w:rsidR="00555EDC" w:rsidRDefault="00555EDC" w:rsidP="00555EDC">
      <w:pPr>
        <w:rPr>
          <w:rFonts w:ascii="Century Gothic" w:hAnsi="Century Gothic"/>
          <w:sz w:val="18"/>
          <w:szCs w:val="18"/>
        </w:rPr>
      </w:pPr>
    </w:p>
    <w:p w14:paraId="63E2D92C" w14:textId="111183E7" w:rsidR="00555EDC" w:rsidRPr="00D37810" w:rsidRDefault="00555EDC" w:rsidP="00555EDC">
      <w:pPr>
        <w:ind w:firstLine="720"/>
        <w:rPr>
          <w:rFonts w:ascii="Century Gothic" w:hAnsi="Century Gothic"/>
          <w:sz w:val="18"/>
          <w:szCs w:val="18"/>
        </w:rPr>
      </w:pPr>
      <w:r w:rsidRPr="00D37810">
        <w:rPr>
          <w:rFonts w:ascii="Century Gothic" w:hAnsi="Century Gothic"/>
          <w:sz w:val="18"/>
          <w:szCs w:val="18"/>
        </w:rPr>
        <w:t xml:space="preserve">Peter </w:t>
      </w:r>
      <w:proofErr w:type="spellStart"/>
      <w:r w:rsidRPr="00D37810">
        <w:rPr>
          <w:rFonts w:ascii="Century Gothic" w:hAnsi="Century Gothic"/>
          <w:sz w:val="18"/>
          <w:szCs w:val="18"/>
        </w:rPr>
        <w:t>Fifield</w:t>
      </w:r>
      <w:proofErr w:type="spellEnd"/>
      <w:r w:rsidRPr="00D37810">
        <w:rPr>
          <w:rFonts w:ascii="Century Gothic" w:hAnsi="Century Gothic"/>
          <w:sz w:val="18"/>
          <w:szCs w:val="18"/>
        </w:rPr>
        <w:t>: Beckett’s Late Plays</w:t>
      </w:r>
    </w:p>
    <w:p w14:paraId="7E2EB0A4" w14:textId="3768FD2C" w:rsidR="00555EDC" w:rsidRPr="00D37810" w:rsidRDefault="00555EDC" w:rsidP="00555ED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ab/>
        <w:t xml:space="preserve">Mark Nixon, Stephen Stacey: </w:t>
      </w:r>
      <w:r w:rsidRPr="00D37810">
        <w:rPr>
          <w:rFonts w:ascii="Century Gothic" w:hAnsi="Century Gothic"/>
          <w:sz w:val="18"/>
          <w:szCs w:val="18"/>
        </w:rPr>
        <w:t>Beckett’s Shorter Prose</w:t>
      </w:r>
    </w:p>
    <w:p w14:paraId="1E679077" w14:textId="6755CB15" w:rsidR="00A91D26" w:rsidRPr="00555EDC" w:rsidRDefault="00555EDC" w:rsidP="00555EDC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Georgina Nugent-</w:t>
      </w:r>
      <w:proofErr w:type="spellStart"/>
      <w:r>
        <w:rPr>
          <w:rFonts w:ascii="Century Gothic" w:hAnsi="Century Gothic"/>
          <w:sz w:val="18"/>
          <w:szCs w:val="18"/>
        </w:rPr>
        <w:t>Folan</w:t>
      </w:r>
      <w:proofErr w:type="spellEnd"/>
      <w:r>
        <w:rPr>
          <w:rFonts w:ascii="Century Gothic" w:hAnsi="Century Gothic"/>
          <w:sz w:val="18"/>
          <w:szCs w:val="18"/>
        </w:rPr>
        <w:t xml:space="preserve">: </w:t>
      </w:r>
      <w:r w:rsidRPr="00466894">
        <w:rPr>
          <w:rFonts w:ascii="Century Gothic" w:hAnsi="Century Gothic"/>
          <w:i/>
          <w:sz w:val="18"/>
          <w:szCs w:val="18"/>
        </w:rPr>
        <w:t xml:space="preserve">Company / </w:t>
      </w:r>
      <w:proofErr w:type="spellStart"/>
      <w:r w:rsidRPr="00466894">
        <w:rPr>
          <w:rFonts w:ascii="Century Gothic" w:hAnsi="Century Gothic"/>
          <w:i/>
          <w:sz w:val="18"/>
          <w:szCs w:val="18"/>
        </w:rPr>
        <w:t>Compagnie</w:t>
      </w:r>
      <w:proofErr w:type="spellEnd"/>
    </w:p>
    <w:p w14:paraId="061DDA82" w14:textId="77777777" w:rsidR="00A91D26" w:rsidRDefault="00A91D26" w:rsidP="00367F89">
      <w:pPr>
        <w:rPr>
          <w:rFonts w:ascii="Century Gothic" w:eastAsia="Times New Roman" w:hAnsi="Century Gothic" w:cs="Times New Roman"/>
        </w:rPr>
      </w:pPr>
    </w:p>
    <w:p w14:paraId="6E81F074" w14:textId="09F285D5" w:rsidR="00304D26" w:rsidRDefault="00304D26" w:rsidP="00367F89">
      <w:pPr>
        <w:rPr>
          <w:rFonts w:ascii="Century Gothic" w:eastAsia="Times New Roman" w:hAnsi="Century Gothic" w:cs="Times New Roman"/>
          <w:sz w:val="18"/>
          <w:szCs w:val="20"/>
        </w:rPr>
      </w:pPr>
      <w:r w:rsidRPr="00B34AFC">
        <w:rPr>
          <w:rFonts w:ascii="Century Gothic" w:eastAsia="Times New Roman" w:hAnsi="Century Gothic" w:cs="Times New Roman"/>
          <w:sz w:val="18"/>
          <w:szCs w:val="20"/>
        </w:rPr>
        <w:t xml:space="preserve">17:00 </w:t>
      </w:r>
      <w:r w:rsidRPr="00B34AFC">
        <w:rPr>
          <w:rFonts w:ascii="Century Gothic" w:eastAsia="Times New Roman" w:hAnsi="Century Gothic" w:cs="Times New Roman"/>
          <w:sz w:val="18"/>
          <w:szCs w:val="20"/>
        </w:rPr>
        <w:tab/>
        <w:t>Conclusion</w:t>
      </w:r>
    </w:p>
    <w:p w14:paraId="7A2C99E3" w14:textId="77777777" w:rsidR="00555EDC" w:rsidRDefault="00555EDC" w:rsidP="00367F89">
      <w:pPr>
        <w:rPr>
          <w:rFonts w:ascii="Century Gothic" w:eastAsia="Times New Roman" w:hAnsi="Century Gothic" w:cs="Times New Roman"/>
          <w:sz w:val="18"/>
          <w:szCs w:val="20"/>
        </w:rPr>
      </w:pPr>
    </w:p>
    <w:p w14:paraId="615CDB17" w14:textId="77777777" w:rsidR="00555EDC" w:rsidRPr="00B34AFC" w:rsidRDefault="00555EDC" w:rsidP="00367F89">
      <w:pPr>
        <w:rPr>
          <w:rFonts w:ascii="Century Gothic" w:eastAsia="Times New Roman" w:hAnsi="Century Gothic" w:cs="Times New Roman"/>
          <w:sz w:val="18"/>
          <w:szCs w:val="20"/>
        </w:rPr>
      </w:pPr>
      <w:bookmarkStart w:id="0" w:name="_GoBack"/>
      <w:bookmarkEnd w:id="0"/>
    </w:p>
    <w:p w14:paraId="2CC0B28E" w14:textId="3EF0E0A8" w:rsidR="00304D26" w:rsidRPr="005E0C71" w:rsidRDefault="00304D26" w:rsidP="003A1BA1">
      <w:pPr>
        <w:pBdr>
          <w:bottom w:val="single" w:sz="6" w:space="1" w:color="auto"/>
        </w:pBdr>
        <w:rPr>
          <w:rFonts w:ascii="Century Gothic" w:eastAsia="Times New Roman" w:hAnsi="Century Gothic" w:cs="Times New Roman"/>
        </w:rPr>
      </w:pPr>
    </w:p>
    <w:p w14:paraId="3AE6415D" w14:textId="16F27512" w:rsidR="005E0C71" w:rsidRDefault="00367F89" w:rsidP="00304D26">
      <w:pPr>
        <w:jc w:val="center"/>
        <w:rPr>
          <w:rFonts w:ascii="Century Gothic" w:eastAsia="Arial Unicode MS" w:hAnsi="Century Gothic" w:cs="Arial Unicode MS"/>
          <w:sz w:val="16"/>
          <w:szCs w:val="16"/>
        </w:rPr>
      </w:pPr>
      <w:r w:rsidRPr="005E0C71">
        <w:rPr>
          <w:rFonts w:ascii="Century Gothic" w:eastAsia="Arial Unicode MS" w:hAnsi="Century Gothic" w:cs="Arial Unicode MS"/>
          <w:sz w:val="16"/>
          <w:szCs w:val="16"/>
        </w:rPr>
        <w:t>A Workshop on Digital Scholarly Editing, sponsored by the European Research Council (ERC),</w:t>
      </w:r>
    </w:p>
    <w:p w14:paraId="29173E53" w14:textId="5FA099CF" w:rsidR="00F62A1B" w:rsidRPr="00304D26" w:rsidRDefault="00367F89" w:rsidP="00304D26">
      <w:pPr>
        <w:tabs>
          <w:tab w:val="left" w:pos="4395"/>
        </w:tabs>
        <w:jc w:val="center"/>
        <w:rPr>
          <w:rFonts w:ascii="Century Gothic" w:eastAsia="Arial Unicode MS" w:hAnsi="Century Gothic" w:cs="Arial Unicode MS"/>
          <w:sz w:val="16"/>
          <w:szCs w:val="16"/>
        </w:rPr>
      </w:pPr>
      <w:proofErr w:type="gramStart"/>
      <w:r w:rsidRPr="005E0C71">
        <w:rPr>
          <w:rFonts w:ascii="Century Gothic" w:eastAsia="Arial Unicode MS" w:hAnsi="Century Gothic" w:cs="Arial Unicode MS"/>
          <w:sz w:val="16"/>
          <w:szCs w:val="16"/>
        </w:rPr>
        <w:t>the</w:t>
      </w:r>
      <w:proofErr w:type="gramEnd"/>
      <w:r w:rsidRPr="005E0C71">
        <w:rPr>
          <w:rFonts w:ascii="Century Gothic" w:eastAsia="Arial Unicode MS" w:hAnsi="Century Gothic" w:cs="Arial Unicode MS"/>
          <w:sz w:val="16"/>
          <w:szCs w:val="16"/>
        </w:rPr>
        <w:t xml:space="preserve"> Digital Scholarly Editions Initial Training Netw</w:t>
      </w:r>
      <w:r w:rsidR="005E0C71" w:rsidRPr="005E0C71">
        <w:rPr>
          <w:rFonts w:ascii="Century Gothic" w:eastAsia="Arial Unicode MS" w:hAnsi="Century Gothic" w:cs="Arial Unicode MS"/>
          <w:sz w:val="16"/>
          <w:szCs w:val="16"/>
        </w:rPr>
        <w:t xml:space="preserve">ork </w:t>
      </w:r>
      <w:proofErr w:type="spellStart"/>
      <w:r w:rsidR="005E0C71" w:rsidRPr="005E0C71">
        <w:rPr>
          <w:rFonts w:ascii="Century Gothic" w:eastAsia="Arial Unicode MS" w:hAnsi="Century Gothic" w:cs="Arial Unicode MS"/>
          <w:sz w:val="16"/>
          <w:szCs w:val="16"/>
        </w:rPr>
        <w:t>DiXiT</w:t>
      </w:r>
      <w:proofErr w:type="spellEnd"/>
      <w:r w:rsidR="005E0C71" w:rsidRPr="005E0C71">
        <w:rPr>
          <w:rFonts w:ascii="Century Gothic" w:eastAsia="Arial Unicode MS" w:hAnsi="Century Gothic" w:cs="Arial Unicode MS"/>
          <w:sz w:val="16"/>
          <w:szCs w:val="16"/>
        </w:rPr>
        <w:t xml:space="preserve"> (Marie Curie ITN), and the</w:t>
      </w:r>
      <w:r w:rsidRPr="005E0C71">
        <w:rPr>
          <w:rFonts w:ascii="Century Gothic" w:eastAsia="Arial Unicode MS" w:hAnsi="Century Gothic" w:cs="Arial Unicode MS"/>
          <w:sz w:val="16"/>
          <w:szCs w:val="16"/>
        </w:rPr>
        <w:t xml:space="preserve"> University of Antwerp</w:t>
      </w:r>
    </w:p>
    <w:p w14:paraId="349182FD" w14:textId="359D9DC1" w:rsidR="00304D26" w:rsidRDefault="00F62A1B" w:rsidP="00555EDC">
      <w:pPr>
        <w:pBdr>
          <w:bottom w:val="single" w:sz="6" w:space="1" w:color="auto"/>
        </w:pBdr>
      </w:pPr>
      <w:r>
        <w:t xml:space="preserve">  </w:t>
      </w:r>
      <w:r w:rsidR="00367F89">
        <w:t xml:space="preserve">    </w:t>
      </w:r>
      <w:r w:rsidR="00304D26">
        <w:tab/>
      </w:r>
      <w:r w:rsidR="00367F89">
        <w:t xml:space="preserve">  </w:t>
      </w:r>
      <w:r>
        <w:t xml:space="preserve"> </w:t>
      </w:r>
      <w:r w:rsidR="00304D26">
        <w:rPr>
          <w:rFonts w:eastAsia="Times New Roman" w:cs="Times New Roman"/>
          <w:noProof/>
        </w:rPr>
        <w:drawing>
          <wp:inline distT="0" distB="0" distL="0" distR="0" wp14:anchorId="550CB925" wp14:editId="127FE7A8">
            <wp:extent cx="913947" cy="697923"/>
            <wp:effectExtent l="0" t="0" r="635" b="0"/>
            <wp:docPr id="19" name="Picture 19" descr="ixit-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xit-logo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89" cy="6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D26">
        <w:rPr>
          <w:rFonts w:eastAsia="Times New Roman" w:cs="Times New Roman"/>
          <w:noProof/>
        </w:rPr>
        <w:t xml:space="preserve"> </w:t>
      </w:r>
      <w:r w:rsidR="00304D26">
        <w:t xml:space="preserve"> </w:t>
      </w:r>
      <w:r w:rsidR="00304D26">
        <w:tab/>
      </w:r>
      <w:r w:rsidR="00304D26">
        <w:tab/>
      </w:r>
      <w:r>
        <w:t xml:space="preserve"> </w:t>
      </w:r>
      <w:r w:rsidR="00367F89">
        <w:t xml:space="preserve"> </w:t>
      </w:r>
      <w:r>
        <w:t xml:space="preserve"> </w:t>
      </w:r>
      <w:r w:rsidR="00304D26">
        <w:rPr>
          <w:rFonts w:eastAsia="Times New Roman" w:cs="Times New Roman"/>
          <w:noProof/>
        </w:rPr>
        <w:drawing>
          <wp:inline distT="0" distB="0" distL="0" distR="0" wp14:anchorId="1DF912C3" wp14:editId="775174AA">
            <wp:extent cx="685800" cy="658367"/>
            <wp:effectExtent l="0" t="0" r="0" b="2540"/>
            <wp:docPr id="3" name="Picture 3" descr="http://www.beckettarchive.org/images/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ckettarchive.org/images/er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1" cy="6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D26">
        <w:t xml:space="preserve">       </w:t>
      </w:r>
      <w:r w:rsidR="00304D26">
        <w:tab/>
      </w:r>
      <w:r w:rsidR="00304D26">
        <w:tab/>
        <w:t xml:space="preserve">  </w:t>
      </w: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CA37505" wp14:editId="49B6C475">
            <wp:extent cx="526995" cy="626110"/>
            <wp:effectExtent l="0" t="0" r="6985" b="8890"/>
            <wp:docPr id="2" name="Picture 2" descr="logo_UA_vert3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_vert3_mo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79" cy="6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D26" w:rsidSect="00B441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D6"/>
    <w:rsid w:val="00166E39"/>
    <w:rsid w:val="00287220"/>
    <w:rsid w:val="00304D26"/>
    <w:rsid w:val="00367F89"/>
    <w:rsid w:val="003A1BA1"/>
    <w:rsid w:val="003D0AAE"/>
    <w:rsid w:val="00466894"/>
    <w:rsid w:val="0049264D"/>
    <w:rsid w:val="004F1AEB"/>
    <w:rsid w:val="00555EDC"/>
    <w:rsid w:val="005E0C71"/>
    <w:rsid w:val="006E0F3D"/>
    <w:rsid w:val="00726D11"/>
    <w:rsid w:val="007672D6"/>
    <w:rsid w:val="00875AE3"/>
    <w:rsid w:val="00877FAD"/>
    <w:rsid w:val="0095712D"/>
    <w:rsid w:val="009E5E74"/>
    <w:rsid w:val="00A91D26"/>
    <w:rsid w:val="00AD6E22"/>
    <w:rsid w:val="00B13AEA"/>
    <w:rsid w:val="00B34AFC"/>
    <w:rsid w:val="00B44123"/>
    <w:rsid w:val="00D37810"/>
    <w:rsid w:val="00D44441"/>
    <w:rsid w:val="00F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C8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Macintosh Word</Application>
  <DocSecurity>0</DocSecurity>
  <Lines>8</Lines>
  <Paragraphs>2</Paragraphs>
  <ScaleCrop>false</ScaleCrop>
  <Company>Universiteit Antwerpen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Hulle</dc:creator>
  <cp:keywords/>
  <dc:description/>
  <cp:lastModifiedBy>Dirk Van Hulle</cp:lastModifiedBy>
  <cp:revision>2</cp:revision>
  <cp:lastPrinted>2014-07-03T11:07:00Z</cp:lastPrinted>
  <dcterms:created xsi:type="dcterms:W3CDTF">2014-07-03T11:09:00Z</dcterms:created>
  <dcterms:modified xsi:type="dcterms:W3CDTF">2014-07-03T11:09:00Z</dcterms:modified>
</cp:coreProperties>
</file>